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957FF5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</w:pPr>
      <w:r w:rsidRPr="00957FF5"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  <w:t xml:space="preserve">ANEXO </w:t>
      </w:r>
      <w:r w:rsidR="003D2E59" w:rsidRPr="00957FF5"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  <w:t>III</w:t>
      </w:r>
    </w:p>
    <w:p w14:paraId="0FFFCB9C" w14:textId="5296DD1F" w:rsidR="00AE4174" w:rsidRPr="00AE4174" w:rsidRDefault="00957FF5" w:rsidP="00957FF5">
      <w:pPr>
        <w:tabs>
          <w:tab w:val="center" w:pos="4890"/>
          <w:tab w:val="left" w:pos="8640"/>
        </w:tabs>
        <w:spacing w:before="0"/>
        <w:ind w:left="0"/>
        <w:jc w:val="left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  <w:r w:rsidR="00AE4174"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3168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86"/>
        <w:gridCol w:w="4478"/>
        <w:gridCol w:w="954"/>
        <w:gridCol w:w="1089"/>
        <w:gridCol w:w="1116"/>
        <w:gridCol w:w="1491"/>
        <w:gridCol w:w="1525"/>
        <w:gridCol w:w="343"/>
        <w:gridCol w:w="3333"/>
        <w:gridCol w:w="3333"/>
        <w:gridCol w:w="3333"/>
        <w:gridCol w:w="3333"/>
        <w:gridCol w:w="3333"/>
        <w:gridCol w:w="3333"/>
      </w:tblGrid>
      <w:tr w:rsidR="00802275" w:rsidRPr="00E3584C" w14:paraId="481F01F0" w14:textId="77777777" w:rsidTr="0060063E">
        <w:trPr>
          <w:gridAfter w:val="7"/>
          <w:wAfter w:w="20341" w:type="dxa"/>
        </w:trPr>
        <w:tc>
          <w:tcPr>
            <w:tcW w:w="686" w:type="dxa"/>
            <w:shd w:val="clear" w:color="auto" w:fill="C2D69B" w:themeFill="accent3" w:themeFillTint="99"/>
            <w:vAlign w:val="center"/>
          </w:tcPr>
          <w:p w14:paraId="450068AD" w14:textId="4A8E8597" w:rsidR="00802275" w:rsidRPr="00E3584C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4478" w:type="dxa"/>
            <w:shd w:val="clear" w:color="auto" w:fill="C2D69B" w:themeFill="accent3" w:themeFillTint="99"/>
            <w:vAlign w:val="center"/>
          </w:tcPr>
          <w:p w14:paraId="3BBC93C8" w14:textId="79CAA517" w:rsidR="00802275" w:rsidRPr="00802275" w:rsidRDefault="00802275" w:rsidP="00802275">
            <w:pPr>
              <w:jc w:val="center"/>
              <w:textAlignment w:val="baseline"/>
              <w:rPr>
                <w:rFonts w:cstheme="minorHAnsi"/>
                <w:b/>
                <w:bCs/>
                <w:sz w:val="24"/>
                <w:szCs w:val="24"/>
              </w:rPr>
            </w:pPr>
            <w:r w:rsidRPr="00802275">
              <w:rPr>
                <w:rFonts w:cstheme="min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954" w:type="dxa"/>
            <w:shd w:val="clear" w:color="auto" w:fill="C2D69B" w:themeFill="accent3" w:themeFillTint="99"/>
            <w:vAlign w:val="center"/>
          </w:tcPr>
          <w:p w14:paraId="4C7E3ED1" w14:textId="6B43CBEB" w:rsidR="00802275" w:rsidRDefault="00802275" w:rsidP="00802275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U.M.</w:t>
            </w:r>
          </w:p>
        </w:tc>
        <w:tc>
          <w:tcPr>
            <w:tcW w:w="1089" w:type="dxa"/>
            <w:shd w:val="clear" w:color="auto" w:fill="C2D69B" w:themeFill="accent3" w:themeFillTint="99"/>
            <w:vAlign w:val="center"/>
          </w:tcPr>
          <w:p w14:paraId="223CA5A1" w14:textId="60B6C39D" w:rsidR="00802275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QUANT.</w:t>
            </w:r>
          </w:p>
        </w:tc>
        <w:tc>
          <w:tcPr>
            <w:tcW w:w="1116" w:type="dxa"/>
            <w:shd w:val="clear" w:color="auto" w:fill="C2D69B" w:themeFill="accent3" w:themeFillTint="99"/>
            <w:vAlign w:val="center"/>
          </w:tcPr>
          <w:p w14:paraId="0BAAD2D4" w14:textId="52273128" w:rsidR="00802275" w:rsidRPr="00802275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MARCA/</w:t>
            </w:r>
            <w:r w:rsidRPr="00802275">
              <w:rPr>
                <w:rFonts w:cstheme="minorHAnsi"/>
                <w:b/>
                <w:bCs/>
              </w:rPr>
              <w:br/>
              <w:t>MODELO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14:paraId="709E1B96" w14:textId="77777777" w:rsidR="00802275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VALOR</w:t>
            </w:r>
          </w:p>
          <w:p w14:paraId="3366D17A" w14:textId="28DEFA73" w:rsidR="00802275" w:rsidRPr="00802275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UNI.</w:t>
            </w:r>
          </w:p>
        </w:tc>
        <w:tc>
          <w:tcPr>
            <w:tcW w:w="1525" w:type="dxa"/>
            <w:shd w:val="clear" w:color="auto" w:fill="C2D69B" w:themeFill="accent3" w:themeFillTint="99"/>
            <w:vAlign w:val="center"/>
          </w:tcPr>
          <w:p w14:paraId="21CEDCCF" w14:textId="77777777" w:rsidR="00802275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VALOR</w:t>
            </w:r>
          </w:p>
          <w:p w14:paraId="0A7F1395" w14:textId="10B0FA37" w:rsidR="00802275" w:rsidRPr="00802275" w:rsidRDefault="00802275" w:rsidP="00802275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TOTAL</w:t>
            </w:r>
          </w:p>
        </w:tc>
      </w:tr>
      <w:tr w:rsidR="0060063E" w:rsidRPr="00E3584C" w14:paraId="4AFEC0CF" w14:textId="77777777" w:rsidTr="0060063E">
        <w:trPr>
          <w:gridAfter w:val="7"/>
          <w:wAfter w:w="20341" w:type="dxa"/>
          <w:trHeight w:val="3408"/>
        </w:trPr>
        <w:tc>
          <w:tcPr>
            <w:tcW w:w="686" w:type="dxa"/>
            <w:vAlign w:val="center"/>
          </w:tcPr>
          <w:p w14:paraId="60E4ADA2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478" w:type="dxa"/>
            <w:vAlign w:val="center"/>
          </w:tcPr>
          <w:p w14:paraId="1760D8F4" w14:textId="77777777" w:rsidR="00C95191" w:rsidRPr="002B7860" w:rsidRDefault="00C95191" w:rsidP="00802275">
            <w:pPr>
              <w:spacing w:line="276" w:lineRule="auto"/>
              <w:textAlignment w:val="baseline"/>
              <w:rPr>
                <w:rFonts w:cstheme="minorHAnsi"/>
                <w:sz w:val="24"/>
                <w:szCs w:val="24"/>
              </w:rPr>
            </w:pPr>
            <w:r w:rsidRPr="002B7860">
              <w:rPr>
                <w:rFonts w:cstheme="minorHAnsi"/>
                <w:b/>
                <w:bCs/>
                <w:sz w:val="24"/>
                <w:szCs w:val="24"/>
                <w:u w:val="single"/>
              </w:rPr>
              <w:t>PROTETOR SOLAR FATOR 60</w:t>
            </w:r>
          </w:p>
          <w:p w14:paraId="6F4FCDFB" w14:textId="77777777" w:rsidR="00802275" w:rsidRDefault="00C95191" w:rsidP="00802275">
            <w:pPr>
              <w:spacing w:line="276" w:lineRule="auto"/>
              <w:textAlignment w:val="baseline"/>
              <w:rPr>
                <w:rFonts w:cstheme="minorHAnsi"/>
              </w:rPr>
            </w:pPr>
            <w:r w:rsidRPr="00BC4418">
              <w:rPr>
                <w:rFonts w:cstheme="minorHAnsi"/>
                <w:u w:val="single"/>
              </w:rPr>
              <w:t>CLASSE: 375, GRUPO: 603077</w:t>
            </w:r>
            <w:r w:rsidRPr="002B7860">
              <w:rPr>
                <w:rFonts w:cstheme="minorHAnsi"/>
              </w:rPr>
              <w:t xml:space="preserve"> </w:t>
            </w:r>
          </w:p>
          <w:p w14:paraId="796FC4CE" w14:textId="19550FE7" w:rsidR="00C95191" w:rsidRPr="002B7860" w:rsidRDefault="00C95191" w:rsidP="00802275">
            <w:pPr>
              <w:spacing w:line="276" w:lineRule="auto"/>
              <w:textAlignment w:val="baseline"/>
              <w:rPr>
                <w:rFonts w:cstheme="minorHAnsi"/>
              </w:rPr>
            </w:pPr>
            <w:r w:rsidRPr="002B7860">
              <w:rPr>
                <w:rFonts w:cstheme="minorHAnsi"/>
              </w:rPr>
              <w:t>200 ml – Quant. Anual: 2.400 frascos.</w:t>
            </w:r>
          </w:p>
          <w:p w14:paraId="4FDE0D91" w14:textId="77777777" w:rsidR="00C95191" w:rsidRPr="002B7860" w:rsidRDefault="00C95191" w:rsidP="00802275">
            <w:pPr>
              <w:spacing w:line="276" w:lineRule="auto"/>
              <w:textAlignment w:val="baseline"/>
              <w:rPr>
                <w:rFonts w:cstheme="minorHAnsi"/>
              </w:rPr>
            </w:pPr>
            <w:r w:rsidRPr="002B7860">
              <w:rPr>
                <w:rFonts w:cstheme="minorHAnsi"/>
              </w:rPr>
              <w:t>Tipo Proteção: Uva/Uvb;</w:t>
            </w:r>
          </w:p>
          <w:p w14:paraId="14BB61E6" w14:textId="77777777" w:rsidR="00C95191" w:rsidRPr="002B7860" w:rsidRDefault="00C95191" w:rsidP="00802275">
            <w:pPr>
              <w:spacing w:line="276" w:lineRule="auto"/>
              <w:textAlignment w:val="baseline"/>
              <w:rPr>
                <w:rFonts w:cstheme="minorHAnsi"/>
              </w:rPr>
            </w:pPr>
            <w:r w:rsidRPr="002B7860">
              <w:rPr>
                <w:rFonts w:cstheme="minorHAnsi"/>
              </w:rPr>
              <w:t>Fator Proteção: Fator 60;</w:t>
            </w:r>
          </w:p>
          <w:p w14:paraId="73A76F72" w14:textId="77777777" w:rsidR="00C95191" w:rsidRPr="002B7860" w:rsidRDefault="00C95191" w:rsidP="00802275">
            <w:pPr>
              <w:spacing w:line="276" w:lineRule="auto"/>
              <w:textAlignment w:val="baseline"/>
              <w:rPr>
                <w:rFonts w:cstheme="minorHAnsi"/>
              </w:rPr>
            </w:pPr>
            <w:r w:rsidRPr="002B7860">
              <w:rPr>
                <w:rFonts w:cstheme="minorHAnsi"/>
              </w:rPr>
              <w:t>Forma Farmacêutica: Fluido;</w:t>
            </w:r>
          </w:p>
          <w:p w14:paraId="3FE61BC9" w14:textId="796B5FC6" w:rsidR="00C95191" w:rsidRPr="00204BBD" w:rsidRDefault="00C95191" w:rsidP="00802275">
            <w:pPr>
              <w:spacing w:line="276" w:lineRule="auto"/>
              <w:textAlignment w:val="baseline"/>
              <w:rPr>
                <w:rFonts w:cstheme="minorHAnsi"/>
              </w:rPr>
            </w:pPr>
            <w:r w:rsidRPr="002B7860">
              <w:rPr>
                <w:rFonts w:cstheme="minorHAnsi"/>
              </w:rPr>
              <w:t>Adicional: Com Cor.</w:t>
            </w:r>
          </w:p>
        </w:tc>
        <w:tc>
          <w:tcPr>
            <w:tcW w:w="954" w:type="dxa"/>
            <w:vAlign w:val="center"/>
          </w:tcPr>
          <w:p w14:paraId="79C4B220" w14:textId="36450253" w:rsidR="00C95191" w:rsidRPr="00E3584C" w:rsidRDefault="007C18F9" w:rsidP="00C9519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1089" w:type="dxa"/>
            <w:vAlign w:val="center"/>
          </w:tcPr>
          <w:p w14:paraId="09F27A1A" w14:textId="63FBF7FC" w:rsidR="00C95191" w:rsidRPr="00204BBD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2.400</w:t>
            </w:r>
            <w:r>
              <w:rPr>
                <w:rFonts w:cstheme="minorHAnsi"/>
                <w:b/>
                <w:bCs/>
              </w:rPr>
              <w:br/>
              <w:t>FRASCOS</w:t>
            </w:r>
          </w:p>
        </w:tc>
        <w:tc>
          <w:tcPr>
            <w:tcW w:w="1116" w:type="dxa"/>
          </w:tcPr>
          <w:p w14:paraId="3642F051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91" w:type="dxa"/>
            <w:vAlign w:val="center"/>
          </w:tcPr>
          <w:p w14:paraId="410A2818" w14:textId="2F6F79C9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R$ 20,</w:t>
            </w:r>
            <w:r w:rsidR="00802275" w:rsidRPr="00802275">
              <w:rPr>
                <w:rFonts w:cstheme="minorHAnsi"/>
                <w:b/>
                <w:bCs/>
              </w:rPr>
              <w:t>89</w:t>
            </w:r>
          </w:p>
        </w:tc>
        <w:tc>
          <w:tcPr>
            <w:tcW w:w="1525" w:type="dxa"/>
            <w:vAlign w:val="center"/>
          </w:tcPr>
          <w:p w14:paraId="3DB1044D" w14:textId="4E056908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 w:rsidR="00802275">
              <w:rPr>
                <w:rFonts w:cstheme="minorHAnsi"/>
                <w:b/>
                <w:bCs/>
              </w:rPr>
              <w:t xml:space="preserve"> 50.136,00</w:t>
            </w:r>
          </w:p>
        </w:tc>
      </w:tr>
      <w:tr w:rsidR="0060063E" w:rsidRPr="00E3584C" w14:paraId="1E506A4E" w14:textId="77777777" w:rsidTr="0060063E">
        <w:trPr>
          <w:gridAfter w:val="7"/>
          <w:wAfter w:w="20341" w:type="dxa"/>
          <w:trHeight w:val="3381"/>
        </w:trPr>
        <w:tc>
          <w:tcPr>
            <w:tcW w:w="686" w:type="dxa"/>
            <w:vAlign w:val="center"/>
          </w:tcPr>
          <w:p w14:paraId="2A379FF0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478" w:type="dxa"/>
            <w:vAlign w:val="center"/>
          </w:tcPr>
          <w:p w14:paraId="27461668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2B7860">
              <w:rPr>
                <w:rFonts w:cstheme="minorHAnsi"/>
                <w:b/>
                <w:bCs/>
                <w:sz w:val="24"/>
                <w:szCs w:val="24"/>
                <w:u w:val="single"/>
              </w:rPr>
              <w:t>REPELENTE</w:t>
            </w:r>
          </w:p>
          <w:p w14:paraId="7C90CB2A" w14:textId="77777777" w:rsidR="00802275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  <w:u w:val="single"/>
              </w:rPr>
              <w:t>CLASSE: 15161, GRUPO: 453057</w:t>
            </w:r>
            <w:r w:rsidRPr="002B7860">
              <w:rPr>
                <w:rFonts w:cstheme="minorHAnsi"/>
              </w:rPr>
              <w:t xml:space="preserve"> </w:t>
            </w:r>
          </w:p>
          <w:p w14:paraId="46D667C7" w14:textId="1597D345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Quant. UN.: 200 ml. Quant. Anual: 2.400 frascos.</w:t>
            </w:r>
          </w:p>
          <w:p w14:paraId="2A580886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Princípio Ativo: À Base De Icaridina;</w:t>
            </w:r>
          </w:p>
          <w:p w14:paraId="0E4BBE3F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Concentração: Até 25%;</w:t>
            </w:r>
          </w:p>
          <w:p w14:paraId="0ACE27E5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Característica Adicional: Isento De Óleo;</w:t>
            </w:r>
          </w:p>
          <w:p w14:paraId="32FF92C1" w14:textId="21DD27BA" w:rsidR="00C95191" w:rsidRPr="00204BBD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Forma Farmacêutica: Loção.</w:t>
            </w:r>
          </w:p>
        </w:tc>
        <w:tc>
          <w:tcPr>
            <w:tcW w:w="954" w:type="dxa"/>
            <w:vAlign w:val="center"/>
          </w:tcPr>
          <w:p w14:paraId="11ADC46B" w14:textId="4A0B4019" w:rsidR="00C95191" w:rsidRPr="00E3584C" w:rsidRDefault="007C18F9" w:rsidP="00C9519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1089" w:type="dxa"/>
            <w:vAlign w:val="center"/>
          </w:tcPr>
          <w:p w14:paraId="26704AAF" w14:textId="77777777" w:rsidR="00C95191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2.400</w:t>
            </w:r>
          </w:p>
          <w:p w14:paraId="5254E93A" w14:textId="3CEDD5B8" w:rsidR="00C95191" w:rsidRPr="00204BBD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FRASCOS</w:t>
            </w:r>
          </w:p>
        </w:tc>
        <w:tc>
          <w:tcPr>
            <w:tcW w:w="1116" w:type="dxa"/>
          </w:tcPr>
          <w:p w14:paraId="1E84444B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91" w:type="dxa"/>
            <w:vAlign w:val="center"/>
          </w:tcPr>
          <w:p w14:paraId="533CAC24" w14:textId="76A63ABA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 xml:space="preserve">R$ </w:t>
            </w:r>
            <w:r w:rsidR="0060063E">
              <w:rPr>
                <w:rFonts w:cstheme="minorHAnsi"/>
                <w:b/>
                <w:bCs/>
              </w:rPr>
              <w:t>15,87</w:t>
            </w:r>
          </w:p>
        </w:tc>
        <w:tc>
          <w:tcPr>
            <w:tcW w:w="1525" w:type="dxa"/>
            <w:vAlign w:val="center"/>
          </w:tcPr>
          <w:p w14:paraId="59A4B213" w14:textId="315EAD20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 w:rsidR="0060063E">
              <w:rPr>
                <w:rFonts w:cstheme="minorHAnsi"/>
                <w:b/>
                <w:bCs/>
              </w:rPr>
              <w:t xml:space="preserve"> 38.088,00</w:t>
            </w:r>
          </w:p>
        </w:tc>
      </w:tr>
      <w:tr w:rsidR="0060063E" w:rsidRPr="00E3584C" w14:paraId="4691E153" w14:textId="77777777" w:rsidTr="0060063E">
        <w:trPr>
          <w:gridAfter w:val="7"/>
          <w:wAfter w:w="20341" w:type="dxa"/>
          <w:trHeight w:val="2817"/>
        </w:trPr>
        <w:tc>
          <w:tcPr>
            <w:tcW w:w="686" w:type="dxa"/>
            <w:vAlign w:val="center"/>
          </w:tcPr>
          <w:p w14:paraId="0E0AFF4A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478" w:type="dxa"/>
            <w:vAlign w:val="center"/>
          </w:tcPr>
          <w:p w14:paraId="3C49D281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2B7860">
              <w:rPr>
                <w:rFonts w:cstheme="minorHAnsi"/>
                <w:b/>
                <w:bCs/>
                <w:sz w:val="24"/>
                <w:szCs w:val="24"/>
                <w:u w:val="single"/>
              </w:rPr>
              <w:t>BRODIFACUM BLOCO PARAFÍNICO</w:t>
            </w:r>
          </w:p>
          <w:p w14:paraId="63A3E686" w14:textId="77777777" w:rsidR="00802275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  <w:u w:val="single"/>
              </w:rPr>
              <w:t>CLASSE: 5161, GRUPO: 380140</w:t>
            </w:r>
            <w:r w:rsidRPr="002B7860">
              <w:rPr>
                <w:rFonts w:cstheme="minorHAnsi"/>
              </w:rPr>
              <w:t xml:space="preserve"> </w:t>
            </w:r>
          </w:p>
          <w:p w14:paraId="771D60B9" w14:textId="113970AA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Quant. Anual: 200 kg.</w:t>
            </w:r>
          </w:p>
          <w:p w14:paraId="3D148C72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Concentração: 0,005% P/P;</w:t>
            </w:r>
          </w:p>
          <w:p w14:paraId="585CD957" w14:textId="77777777" w:rsidR="00C95191" w:rsidRPr="002B7860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Apresentação: Bloco Parafínico;</w:t>
            </w:r>
          </w:p>
          <w:p w14:paraId="56F08243" w14:textId="7D0AB5F8" w:rsidR="00C95191" w:rsidRPr="00204BBD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2B7860">
              <w:rPr>
                <w:rFonts w:cstheme="minorHAnsi"/>
              </w:rPr>
              <w:t>Número De Referência Química: Cas 56073-10-0.</w:t>
            </w:r>
          </w:p>
        </w:tc>
        <w:tc>
          <w:tcPr>
            <w:tcW w:w="954" w:type="dxa"/>
            <w:vAlign w:val="center"/>
          </w:tcPr>
          <w:p w14:paraId="63C23003" w14:textId="618316D0" w:rsidR="00C95191" w:rsidRPr="00E3584C" w:rsidRDefault="007C18F9" w:rsidP="00C9519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1089" w:type="dxa"/>
            <w:vAlign w:val="center"/>
          </w:tcPr>
          <w:p w14:paraId="2BB8BD9B" w14:textId="39D350E7" w:rsidR="00C95191" w:rsidRPr="00204BBD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200 KG</w:t>
            </w:r>
          </w:p>
        </w:tc>
        <w:tc>
          <w:tcPr>
            <w:tcW w:w="1116" w:type="dxa"/>
          </w:tcPr>
          <w:p w14:paraId="694EA6F7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91" w:type="dxa"/>
            <w:vAlign w:val="center"/>
          </w:tcPr>
          <w:p w14:paraId="096852C3" w14:textId="49EB4772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 w:rsidR="0060063E">
              <w:rPr>
                <w:rFonts w:cstheme="minorHAnsi"/>
                <w:b/>
                <w:bCs/>
              </w:rPr>
              <w:t xml:space="preserve"> 50,81</w:t>
            </w:r>
          </w:p>
        </w:tc>
        <w:tc>
          <w:tcPr>
            <w:tcW w:w="1525" w:type="dxa"/>
            <w:vAlign w:val="center"/>
          </w:tcPr>
          <w:p w14:paraId="023BAE14" w14:textId="5E5C8FE2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 w:rsidR="0060063E">
              <w:rPr>
                <w:rFonts w:cstheme="minorHAnsi"/>
                <w:b/>
                <w:bCs/>
              </w:rPr>
              <w:t xml:space="preserve"> 10.162,00</w:t>
            </w:r>
          </w:p>
        </w:tc>
      </w:tr>
      <w:tr w:rsidR="0060063E" w:rsidRPr="00E3584C" w14:paraId="0632055B" w14:textId="77777777" w:rsidTr="0060063E">
        <w:trPr>
          <w:gridAfter w:val="7"/>
          <w:wAfter w:w="20341" w:type="dxa"/>
        </w:trPr>
        <w:tc>
          <w:tcPr>
            <w:tcW w:w="686" w:type="dxa"/>
            <w:vAlign w:val="center"/>
          </w:tcPr>
          <w:p w14:paraId="657DFF80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4</w:t>
            </w:r>
          </w:p>
        </w:tc>
        <w:tc>
          <w:tcPr>
            <w:tcW w:w="4478" w:type="dxa"/>
            <w:vAlign w:val="center"/>
          </w:tcPr>
          <w:p w14:paraId="1EF3E35B" w14:textId="77777777" w:rsidR="00C95191" w:rsidRPr="00BC4418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BC4418">
              <w:rPr>
                <w:rFonts w:cstheme="minorHAnsi"/>
                <w:b/>
                <w:bCs/>
                <w:sz w:val="24"/>
                <w:szCs w:val="24"/>
                <w:u w:val="single"/>
              </w:rPr>
              <w:t>BRODIFACUM GRANULADO</w:t>
            </w:r>
          </w:p>
          <w:p w14:paraId="02876271" w14:textId="77777777" w:rsidR="00802275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  <w:u w:val="single"/>
              </w:rPr>
              <w:t>CLASSE: 5161, GRUPO: 380129</w:t>
            </w:r>
            <w:r w:rsidRPr="00BC4418">
              <w:rPr>
                <w:rFonts w:cstheme="minorHAnsi"/>
              </w:rPr>
              <w:t xml:space="preserve"> </w:t>
            </w:r>
          </w:p>
          <w:p w14:paraId="0D65E211" w14:textId="0EA246EB" w:rsidR="00C95191" w:rsidRPr="00BC4418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</w:rPr>
              <w:t>Quant. Anual: 200 kg.</w:t>
            </w:r>
          </w:p>
          <w:p w14:paraId="189E6F02" w14:textId="77777777" w:rsidR="00C95191" w:rsidRPr="00BC4418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</w:rPr>
              <w:t>Concentração: 0,005% P/P;</w:t>
            </w:r>
          </w:p>
          <w:p w14:paraId="1115687C" w14:textId="77777777" w:rsidR="00C95191" w:rsidRPr="00BC4418" w:rsidRDefault="00C95191" w:rsidP="00802275">
            <w:pPr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</w:rPr>
              <w:t>Apresentação: Granulado;</w:t>
            </w:r>
          </w:p>
          <w:p w14:paraId="2DBFB3E2" w14:textId="7D561ED5" w:rsidR="00C95191" w:rsidRPr="00204BBD" w:rsidRDefault="00C95191" w:rsidP="00802275">
            <w:pPr>
              <w:tabs>
                <w:tab w:val="left" w:pos="5009"/>
              </w:tabs>
              <w:spacing w:line="276" w:lineRule="auto"/>
              <w:rPr>
                <w:rFonts w:cstheme="minorHAnsi"/>
              </w:rPr>
            </w:pPr>
            <w:r w:rsidRPr="00BC4418">
              <w:rPr>
                <w:rFonts w:cstheme="minorHAnsi"/>
              </w:rPr>
              <w:t>Número De Referência Química: Cas 56073-10-0.</w:t>
            </w:r>
          </w:p>
        </w:tc>
        <w:tc>
          <w:tcPr>
            <w:tcW w:w="954" w:type="dxa"/>
            <w:vAlign w:val="center"/>
          </w:tcPr>
          <w:p w14:paraId="2E64AB89" w14:textId="0CC5508A" w:rsidR="00C95191" w:rsidRPr="00E3584C" w:rsidRDefault="007C18F9" w:rsidP="00C9519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1089" w:type="dxa"/>
            <w:vAlign w:val="center"/>
          </w:tcPr>
          <w:p w14:paraId="671576B7" w14:textId="0F3E9E57" w:rsidR="00C95191" w:rsidRPr="00204BBD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200 KG</w:t>
            </w:r>
          </w:p>
        </w:tc>
        <w:tc>
          <w:tcPr>
            <w:tcW w:w="1116" w:type="dxa"/>
          </w:tcPr>
          <w:p w14:paraId="3D78436A" w14:textId="77777777" w:rsidR="00C95191" w:rsidRPr="00E3584C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91" w:type="dxa"/>
            <w:vAlign w:val="center"/>
          </w:tcPr>
          <w:p w14:paraId="49BF19CA" w14:textId="10B28152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 w:rsidR="0060063E">
              <w:rPr>
                <w:rFonts w:cstheme="minorHAnsi"/>
                <w:b/>
                <w:bCs/>
              </w:rPr>
              <w:t xml:space="preserve"> 43,09</w:t>
            </w:r>
          </w:p>
        </w:tc>
        <w:tc>
          <w:tcPr>
            <w:tcW w:w="1525" w:type="dxa"/>
            <w:vAlign w:val="center"/>
          </w:tcPr>
          <w:p w14:paraId="434D43E2" w14:textId="7C077979" w:rsidR="00C95191" w:rsidRPr="00802275" w:rsidRDefault="00C95191" w:rsidP="00C9519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 w:rsidR="0060063E">
              <w:rPr>
                <w:rFonts w:cstheme="minorHAnsi"/>
                <w:b/>
                <w:bCs/>
              </w:rPr>
              <w:t xml:space="preserve"> 8.618,00</w:t>
            </w:r>
          </w:p>
        </w:tc>
      </w:tr>
      <w:tr w:rsidR="00C95191" w:rsidRPr="00E3584C" w14:paraId="01D9FA23" w14:textId="51BFFE1E" w:rsidTr="0060063E">
        <w:trPr>
          <w:trHeight w:val="704"/>
        </w:trPr>
        <w:tc>
          <w:tcPr>
            <w:tcW w:w="11682" w:type="dxa"/>
            <w:gridSpan w:val="8"/>
            <w:shd w:val="clear" w:color="auto" w:fill="C2D69B" w:themeFill="accent3" w:themeFillTint="99"/>
            <w:vAlign w:val="center"/>
          </w:tcPr>
          <w:p w14:paraId="59A74A4B" w14:textId="2EE18927" w:rsidR="00C95191" w:rsidRPr="00802275" w:rsidRDefault="00C95191" w:rsidP="00C9519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  <w:sz w:val="24"/>
                <w:szCs w:val="24"/>
              </w:rPr>
              <w:t>VALOR TOTAL R$ 107.004,00 (CENTO E SETE MIL E QUATRO REAIS)</w:t>
            </w:r>
          </w:p>
        </w:tc>
        <w:tc>
          <w:tcPr>
            <w:tcW w:w="3333" w:type="dxa"/>
          </w:tcPr>
          <w:p w14:paraId="4D84B930" w14:textId="77777777" w:rsidR="00C95191" w:rsidRPr="00E3584C" w:rsidRDefault="00C95191" w:rsidP="00C95191"/>
        </w:tc>
        <w:tc>
          <w:tcPr>
            <w:tcW w:w="3333" w:type="dxa"/>
          </w:tcPr>
          <w:p w14:paraId="77C13CAD" w14:textId="77777777" w:rsidR="00C95191" w:rsidRPr="00E3584C" w:rsidRDefault="00C95191" w:rsidP="00C95191"/>
        </w:tc>
        <w:tc>
          <w:tcPr>
            <w:tcW w:w="3333" w:type="dxa"/>
          </w:tcPr>
          <w:p w14:paraId="4B41BBAC" w14:textId="77777777" w:rsidR="00C95191" w:rsidRPr="00E3584C" w:rsidRDefault="00C95191" w:rsidP="00C95191"/>
        </w:tc>
        <w:tc>
          <w:tcPr>
            <w:tcW w:w="3333" w:type="dxa"/>
          </w:tcPr>
          <w:p w14:paraId="33C99505" w14:textId="77777777" w:rsidR="00C95191" w:rsidRPr="00E3584C" w:rsidRDefault="00C95191" w:rsidP="00C95191"/>
        </w:tc>
        <w:tc>
          <w:tcPr>
            <w:tcW w:w="3333" w:type="dxa"/>
          </w:tcPr>
          <w:p w14:paraId="5766AAFF" w14:textId="77777777" w:rsidR="00C95191" w:rsidRPr="00E3584C" w:rsidRDefault="00C95191" w:rsidP="00C95191"/>
        </w:tc>
        <w:tc>
          <w:tcPr>
            <w:tcW w:w="3333" w:type="dxa"/>
            <w:vAlign w:val="center"/>
          </w:tcPr>
          <w:p w14:paraId="18BACBBC" w14:textId="5126AFA1" w:rsidR="00C95191" w:rsidRPr="00E3584C" w:rsidRDefault="00C95191" w:rsidP="00C95191">
            <w:r>
              <w:rPr>
                <w:rFonts w:cstheme="minorHAnsi"/>
              </w:rPr>
              <w:t>R$</w:t>
            </w:r>
          </w:p>
        </w:tc>
      </w:tr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60063E">
      <w:headerReference w:type="default" r:id="rId9"/>
      <w:footerReference w:type="default" r:id="rId10"/>
      <w:headerReference w:type="first" r:id="rId11"/>
      <w:pgSz w:w="11906" w:h="16838"/>
      <w:pgMar w:top="3119" w:right="849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31" name="Image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13B75DB2">
              <wp:simplePos x="0" y="0"/>
              <wp:positionH relativeFrom="column">
                <wp:posOffset>3856990</wp:posOffset>
              </wp:positionH>
              <wp:positionV relativeFrom="paragraph">
                <wp:posOffset>156210</wp:posOffset>
              </wp:positionV>
              <wp:extent cx="2152650" cy="60960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13CA0FA" w:rsidR="00807D2A" w:rsidRPr="003275D4" w:rsidRDefault="00807D2A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60063E">
                            <w:rPr>
                              <w:sz w:val="24"/>
                            </w:rPr>
                            <w:t>4.495</w:t>
                          </w:r>
                          <w:r w:rsidR="00FF29C4">
                            <w:rPr>
                              <w:sz w:val="24"/>
                            </w:rPr>
                            <w:t>/202</w:t>
                          </w:r>
                          <w:r w:rsidR="0060063E">
                            <w:rPr>
                              <w:sz w:val="24"/>
                            </w:rPr>
                            <w:t>3</w:t>
                          </w:r>
                        </w:p>
                        <w:p w14:paraId="08429755" w14:textId="4B404C28" w:rsidR="00807D2A" w:rsidRPr="003275D4" w:rsidRDefault="00B844E2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RUBRICA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  <w:r w:rsidRPr="003275D4">
                            <w:rPr>
                              <w:sz w:val="24"/>
                            </w:rPr>
                            <w:t xml:space="preserve">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03.7pt;margin-top:12.3pt;width:169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">
              <v:textbox>
                <w:txbxContent>
                  <w:p w14:paraId="4DC48C2E" w14:textId="113CA0FA" w:rsidR="00807D2A" w:rsidRPr="003275D4" w:rsidRDefault="00807D2A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60063E">
                      <w:rPr>
                        <w:sz w:val="24"/>
                      </w:rPr>
                      <w:t>4.495</w:t>
                    </w:r>
                    <w:r w:rsidR="00FF29C4">
                      <w:rPr>
                        <w:sz w:val="24"/>
                      </w:rPr>
                      <w:t>/202</w:t>
                    </w:r>
                    <w:r w:rsidR="0060063E">
                      <w:rPr>
                        <w:sz w:val="24"/>
                      </w:rPr>
                      <w:t>3</w:t>
                    </w:r>
                  </w:p>
                  <w:p w14:paraId="08429755" w14:textId="4B404C28" w:rsidR="00807D2A" w:rsidRPr="003275D4" w:rsidRDefault="00B844E2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RUBRICA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  <w:r w:rsidRPr="003275D4">
                      <w:rPr>
                        <w:sz w:val="24"/>
                      </w:rPr>
                      <w:t xml:space="preserve"> _</w:t>
                    </w:r>
                    <w:proofErr w:type="gramEnd"/>
                    <w:r w:rsidRPr="003275D4">
                      <w:rPr>
                        <w:sz w:val="24"/>
                      </w:rPr>
                      <w:t>___</w:t>
                    </w:r>
                    <w:r>
                      <w:rPr>
                        <w:sz w:val="24"/>
                      </w:rPr>
                      <w:t>___</w:t>
                    </w:r>
                  </w:p>
                  <w:p w14:paraId="7DB44A74" w14:textId="77777777" w:rsidR="00807D2A" w:rsidRDefault="00807D2A" w:rsidP="00BA6A65"/>
                </w:txbxContent>
              </v:textbox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B76CB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063E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0405"/>
    <w:rsid w:val="006721F5"/>
    <w:rsid w:val="00672AAA"/>
    <w:rsid w:val="00673F50"/>
    <w:rsid w:val="00675E8F"/>
    <w:rsid w:val="006767EB"/>
    <w:rsid w:val="00677373"/>
    <w:rsid w:val="00680643"/>
    <w:rsid w:val="00680860"/>
    <w:rsid w:val="00684485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18F9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275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57FF5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844E2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191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29C4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E2CBD3-499D-4F17-9069-8204A7CE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10</cp:revision>
  <cp:lastPrinted>2023-09-21T17:07:00Z</cp:lastPrinted>
  <dcterms:created xsi:type="dcterms:W3CDTF">2023-08-29T19:34:00Z</dcterms:created>
  <dcterms:modified xsi:type="dcterms:W3CDTF">2023-11-16T17:12:00Z</dcterms:modified>
</cp:coreProperties>
</file>